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0264-2019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认证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审核□首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457"/>
        <w:gridCol w:w="1975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525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大庆市嘉顺石油机械设备有限公司</w:t>
            </w:r>
            <w:bookmarkEnd w:id="1"/>
          </w:p>
        </w:tc>
        <w:tc>
          <w:tcPr>
            <w:tcW w:w="19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18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5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99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张龙光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9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13059056058</w:t>
            </w:r>
          </w:p>
        </w:tc>
        <w:tc>
          <w:tcPr>
            <w:tcW w:w="189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李长亮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9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13936804601</w:t>
            </w:r>
          </w:p>
        </w:tc>
        <w:tc>
          <w:tcPr>
            <w:tcW w:w="189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高喜静</w:t>
            </w: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9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13019770101</w:t>
            </w:r>
          </w:p>
        </w:tc>
        <w:tc>
          <w:tcPr>
            <w:tcW w:w="189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9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9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总经理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管理者代表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</w:t>
            </w:r>
            <w:r>
              <w:rPr>
                <w:rFonts w:ascii="宋体" w:hAnsi="宋体"/>
                <w:szCs w:val="21"/>
              </w:rPr>
              <w:t>办公室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主任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质检部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经理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采购销售部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经理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生产部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经理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bookmarkStart w:id="3" w:name="_GoBack"/>
            <w:bookmarkEnd w:id="3"/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bookmarkStart w:id="2" w:name="OLE_LINK3"/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4pt;margin-top:14.15pt;height:22.05pt;width:17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07认证</w:t>
                </w:r>
                <w:r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记录</w:t>
                </w:r>
                <w:r>
                  <w:rPr>
                    <w:rFonts w:ascii="Times New Roman" w:hAnsi="Times New Roman" w:cs="Times New Roman"/>
                    <w:szCs w:val="21"/>
                  </w:rPr>
                  <w:t>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4098" o:spid="_x0000_s4098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F5A71A7"/>
    <w:rsid w:val="62D530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D0BDD-DD5B-4031-A090-2C90CED08E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565</Characters>
  <Lines>4</Lines>
  <Paragraphs>1</Paragraphs>
  <TotalTime>1</TotalTime>
  <ScaleCrop>false</ScaleCrop>
  <LinksUpToDate>false</LinksUpToDate>
  <CharactersWithSpaces>662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2019-02-21T08:00:00Z</dcterms:created>
  <dc:creator>alexander chang</dc:creator>
  <cp:lastModifiedBy>龙腾盛世</cp:lastModifiedBy>
  <dcterms:modified xsi:type="dcterms:W3CDTF">2019-12-28T09:20:39Z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